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7" w:rsidRDefault="00131B87" w:rsidP="00131B87">
      <w:pPr>
        <w:pStyle w:val="20"/>
        <w:shd w:val="clear" w:color="auto" w:fill="auto"/>
        <w:ind w:left="5292" w:firstLine="708"/>
      </w:pPr>
      <w:r>
        <w:t>УТВЕРЖДЕНО</w:t>
      </w:r>
    </w:p>
    <w:p w:rsidR="00131B87" w:rsidRDefault="00131B87" w:rsidP="00131B87">
      <w:pPr>
        <w:pStyle w:val="11"/>
        <w:shd w:val="clear" w:color="auto" w:fill="auto"/>
        <w:tabs>
          <w:tab w:val="left" w:leader="underscore" w:pos="8256"/>
        </w:tabs>
        <w:spacing w:after="0"/>
        <w:ind w:left="6000" w:right="40" w:firstLine="0"/>
        <w:jc w:val="left"/>
      </w:pPr>
      <w:r>
        <w:t>на заседании Совета Профсоюза</w:t>
      </w:r>
    </w:p>
    <w:p w:rsidR="00131B87" w:rsidRDefault="00131B87" w:rsidP="00131B87">
      <w:pPr>
        <w:pStyle w:val="11"/>
        <w:shd w:val="clear" w:color="auto" w:fill="auto"/>
        <w:tabs>
          <w:tab w:val="left" w:leader="underscore" w:pos="8256"/>
        </w:tabs>
        <w:spacing w:after="0"/>
        <w:ind w:left="6000" w:right="40" w:firstLine="0"/>
        <w:jc w:val="left"/>
      </w:pPr>
      <w:r>
        <w:t xml:space="preserve"> Протокол № 51 </w:t>
      </w:r>
    </w:p>
    <w:p w:rsidR="00131B87" w:rsidRDefault="00131B87" w:rsidP="00131B87">
      <w:pPr>
        <w:pStyle w:val="11"/>
        <w:shd w:val="clear" w:color="auto" w:fill="auto"/>
        <w:tabs>
          <w:tab w:val="left" w:leader="underscore" w:pos="8256"/>
        </w:tabs>
        <w:spacing w:after="0"/>
        <w:ind w:left="6000" w:right="40" w:firstLine="0"/>
        <w:jc w:val="left"/>
      </w:pPr>
      <w:r>
        <w:t xml:space="preserve">от 15.01.2013г. </w:t>
      </w:r>
    </w:p>
    <w:p w:rsidR="00131B87" w:rsidRDefault="00131B87" w:rsidP="00131B87">
      <w:pPr>
        <w:pStyle w:val="11"/>
        <w:shd w:val="clear" w:color="auto" w:fill="auto"/>
        <w:tabs>
          <w:tab w:val="left" w:leader="underscore" w:pos="8256"/>
        </w:tabs>
        <w:spacing w:after="0"/>
        <w:ind w:left="6000" w:right="40" w:firstLine="0"/>
        <w:jc w:val="left"/>
      </w:pPr>
      <w:r>
        <w:t xml:space="preserve">председатель Совета Профсоюза </w:t>
      </w:r>
    </w:p>
    <w:p w:rsidR="00131B87" w:rsidRDefault="00131B87" w:rsidP="00131B87">
      <w:pPr>
        <w:pStyle w:val="11"/>
        <w:shd w:val="clear" w:color="auto" w:fill="auto"/>
        <w:tabs>
          <w:tab w:val="left" w:leader="underscore" w:pos="8256"/>
        </w:tabs>
        <w:spacing w:after="0"/>
        <w:ind w:left="6000" w:right="40" w:firstLine="0"/>
        <w:jc w:val="left"/>
      </w:pPr>
      <w:r>
        <w:t xml:space="preserve">___________М. С. </w:t>
      </w:r>
      <w:proofErr w:type="spellStart"/>
      <w:r>
        <w:t>Мазур</w:t>
      </w:r>
      <w:proofErr w:type="spellEnd"/>
    </w:p>
    <w:p w:rsidR="00131B87" w:rsidRDefault="00131B87" w:rsidP="00C543B1">
      <w:pPr>
        <w:spacing w:line="181" w:lineRule="atLeast"/>
        <w:rPr>
          <w:rFonts w:ascii="Tahoma" w:hAnsi="Tahoma" w:cs="Tahoma"/>
          <w:color w:val="000000"/>
          <w:sz w:val="28"/>
          <w:szCs w:val="28"/>
        </w:rPr>
      </w:pPr>
    </w:p>
    <w:p w:rsidR="00131B87" w:rsidRDefault="00131B87" w:rsidP="00C543B1">
      <w:pPr>
        <w:spacing w:line="181" w:lineRule="atLeast"/>
        <w:rPr>
          <w:rFonts w:ascii="Tahoma" w:hAnsi="Tahoma" w:cs="Tahoma"/>
          <w:color w:val="000000"/>
          <w:sz w:val="28"/>
          <w:szCs w:val="28"/>
        </w:rPr>
      </w:pPr>
    </w:p>
    <w:p w:rsidR="00631857" w:rsidRDefault="00631857" w:rsidP="00631857">
      <w:r>
        <w:rPr>
          <w:b/>
          <w:sz w:val="24"/>
          <w:szCs w:val="24"/>
        </w:rPr>
        <w:t xml:space="preserve"> </w:t>
      </w:r>
    </w:p>
    <w:p w:rsidR="00631857" w:rsidRDefault="00631857" w:rsidP="00631857">
      <w:pPr>
        <w:jc w:val="right"/>
      </w:pPr>
    </w:p>
    <w:p w:rsidR="00631857" w:rsidRDefault="00631857" w:rsidP="00631857">
      <w:pPr>
        <w:jc w:val="right"/>
      </w:pPr>
    </w:p>
    <w:p w:rsidR="00631857" w:rsidRDefault="00631857" w:rsidP="00631857">
      <w:pPr>
        <w:jc w:val="right"/>
      </w:pPr>
    </w:p>
    <w:p w:rsidR="00631857" w:rsidRDefault="00631857" w:rsidP="00631857">
      <w:pPr>
        <w:jc w:val="right"/>
      </w:pPr>
    </w:p>
    <w:p w:rsidR="00631857" w:rsidRDefault="00631857" w:rsidP="00631857">
      <w:pPr>
        <w:jc w:val="right"/>
      </w:pPr>
    </w:p>
    <w:p w:rsidR="00631857" w:rsidRPr="00631857" w:rsidRDefault="00631857" w:rsidP="00631857">
      <w:pPr>
        <w:autoSpaceDE w:val="0"/>
        <w:spacing w:line="360" w:lineRule="auto"/>
        <w:jc w:val="center"/>
        <w:rPr>
          <w:b/>
          <w:sz w:val="32"/>
          <w:szCs w:val="32"/>
        </w:rPr>
      </w:pPr>
      <w:r w:rsidRPr="00631857">
        <w:rPr>
          <w:b/>
          <w:sz w:val="32"/>
          <w:szCs w:val="32"/>
        </w:rPr>
        <w:t>ПОЛОЖЕНИЕ</w:t>
      </w:r>
    </w:p>
    <w:p w:rsidR="00631857" w:rsidRPr="00631857" w:rsidRDefault="00631857" w:rsidP="00631857">
      <w:pPr>
        <w:autoSpaceDE w:val="0"/>
        <w:spacing w:line="360" w:lineRule="auto"/>
        <w:jc w:val="center"/>
        <w:rPr>
          <w:b/>
          <w:sz w:val="32"/>
          <w:szCs w:val="32"/>
        </w:rPr>
      </w:pPr>
      <w:r w:rsidRPr="00631857">
        <w:rPr>
          <w:b/>
          <w:sz w:val="32"/>
          <w:szCs w:val="32"/>
        </w:rPr>
        <w:t xml:space="preserve">о контрольно-ревизионной комиссии </w:t>
      </w:r>
    </w:p>
    <w:p w:rsidR="00631857" w:rsidRPr="00631857" w:rsidRDefault="00631857" w:rsidP="00631857">
      <w:pPr>
        <w:autoSpaceDE w:val="0"/>
        <w:spacing w:line="360" w:lineRule="auto"/>
        <w:jc w:val="center"/>
        <w:rPr>
          <w:b/>
          <w:sz w:val="32"/>
          <w:szCs w:val="32"/>
        </w:rPr>
      </w:pPr>
      <w:proofErr w:type="spellStart"/>
      <w:r w:rsidRPr="00631857">
        <w:rPr>
          <w:b/>
          <w:sz w:val="32"/>
          <w:szCs w:val="32"/>
        </w:rPr>
        <w:t>Когалымской</w:t>
      </w:r>
      <w:proofErr w:type="spellEnd"/>
      <w:r w:rsidRPr="00631857">
        <w:rPr>
          <w:b/>
          <w:sz w:val="32"/>
          <w:szCs w:val="32"/>
        </w:rPr>
        <w:t xml:space="preserve"> городской   организации Профсоюза  работников образования </w:t>
      </w:r>
    </w:p>
    <w:p w:rsidR="00631857" w:rsidRDefault="00631857" w:rsidP="00631857">
      <w:pPr>
        <w:jc w:val="right"/>
        <w:rPr>
          <w:i/>
        </w:rPr>
      </w:pPr>
    </w:p>
    <w:p w:rsidR="00631857" w:rsidRDefault="00631857" w:rsidP="00631857"/>
    <w:p w:rsidR="00631857" w:rsidRDefault="00631857" w:rsidP="00631857"/>
    <w:p w:rsidR="00631857" w:rsidRDefault="00631857" w:rsidP="00631857"/>
    <w:p w:rsidR="00631857" w:rsidRDefault="00631857" w:rsidP="00631857">
      <w:pPr>
        <w:jc w:val="center"/>
      </w:pPr>
    </w:p>
    <w:p w:rsidR="00631857" w:rsidRDefault="00631857" w:rsidP="00631857">
      <w:pPr>
        <w:jc w:val="center"/>
      </w:pPr>
    </w:p>
    <w:p w:rsidR="00631857" w:rsidRDefault="00631857" w:rsidP="00631857">
      <w:pPr>
        <w:jc w:val="center"/>
      </w:pPr>
    </w:p>
    <w:p w:rsidR="00631857" w:rsidRDefault="00631857" w:rsidP="00631857">
      <w:pPr>
        <w:jc w:val="center"/>
      </w:pPr>
    </w:p>
    <w:p w:rsidR="00631857" w:rsidRDefault="00631857" w:rsidP="00631857">
      <w:pPr>
        <w:jc w:val="center"/>
      </w:pPr>
    </w:p>
    <w:p w:rsidR="00631857" w:rsidRDefault="00631857" w:rsidP="00631857">
      <w:pPr>
        <w:jc w:val="center"/>
      </w:pPr>
    </w:p>
    <w:p w:rsidR="00631857" w:rsidRDefault="00631857" w:rsidP="00631857">
      <w:pPr>
        <w:autoSpaceDE w:val="0"/>
        <w:jc w:val="center"/>
        <w:rPr>
          <w:b/>
        </w:rPr>
      </w:pPr>
      <w:r>
        <w:rPr>
          <w:b/>
        </w:rPr>
        <w:t xml:space="preserve"> </w:t>
      </w: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</w:rPr>
      </w:pPr>
    </w:p>
    <w:p w:rsidR="00631857" w:rsidRDefault="00631857" w:rsidP="00631857">
      <w:pPr>
        <w:autoSpaceDE w:val="0"/>
        <w:jc w:val="center"/>
        <w:rPr>
          <w:b/>
          <w:bCs/>
          <w:sz w:val="28"/>
          <w:szCs w:val="28"/>
        </w:rPr>
      </w:pPr>
    </w:p>
    <w:p w:rsidR="00631857" w:rsidRDefault="00631857" w:rsidP="00631857">
      <w:pPr>
        <w:autoSpaceDE w:val="0"/>
        <w:jc w:val="center"/>
        <w:rPr>
          <w:b/>
          <w:bCs/>
          <w:sz w:val="28"/>
          <w:szCs w:val="28"/>
        </w:rPr>
      </w:pPr>
    </w:p>
    <w:p w:rsidR="00631857" w:rsidRDefault="00631857" w:rsidP="0063185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:rsidR="00631857" w:rsidRDefault="00631857" w:rsidP="00631857">
      <w:pPr>
        <w:ind w:firstLine="540"/>
        <w:jc w:val="both"/>
        <w:rPr>
          <w:sz w:val="28"/>
          <w:szCs w:val="28"/>
        </w:rPr>
      </w:pPr>
    </w:p>
    <w:p w:rsidR="00631857" w:rsidRPr="00631857" w:rsidRDefault="00631857" w:rsidP="00073D3A">
      <w:pPr>
        <w:pStyle w:val="a3"/>
        <w:spacing w:line="360" w:lineRule="auto"/>
        <w:ind w:firstLine="540"/>
        <w:jc w:val="both"/>
        <w:rPr>
          <w:b/>
          <w:sz w:val="28"/>
          <w:szCs w:val="28"/>
        </w:rPr>
      </w:pPr>
      <w:r w:rsidRPr="00631857">
        <w:rPr>
          <w:sz w:val="28"/>
          <w:szCs w:val="28"/>
        </w:rPr>
        <w:t>1. Контрольно-ревизионная комиссия (далее -  КРК)</w:t>
      </w:r>
      <w:r w:rsidRPr="00631857">
        <w:rPr>
          <w:b/>
          <w:sz w:val="28"/>
          <w:szCs w:val="28"/>
        </w:rPr>
        <w:t xml:space="preserve"> </w:t>
      </w:r>
      <w:proofErr w:type="spellStart"/>
      <w:r w:rsidRPr="00631857">
        <w:rPr>
          <w:sz w:val="28"/>
          <w:szCs w:val="28"/>
        </w:rPr>
        <w:t>Когалымской</w:t>
      </w:r>
      <w:proofErr w:type="spellEnd"/>
      <w:r w:rsidRPr="00631857">
        <w:rPr>
          <w:sz w:val="28"/>
          <w:szCs w:val="28"/>
        </w:rPr>
        <w:t xml:space="preserve"> городской организации Профсоюза  работников образования</w:t>
      </w:r>
      <w:r w:rsidRPr="00631857">
        <w:rPr>
          <w:b/>
          <w:sz w:val="28"/>
          <w:szCs w:val="28"/>
        </w:rPr>
        <w:t xml:space="preserve"> </w:t>
      </w:r>
      <w:r w:rsidRPr="0063185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городская </w:t>
      </w:r>
      <w:r w:rsidRPr="00631857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 Профсоюза</w:t>
      </w:r>
      <w:r w:rsidRPr="00631857">
        <w:rPr>
          <w:sz w:val="28"/>
          <w:szCs w:val="28"/>
        </w:rPr>
        <w:t xml:space="preserve">) является органом единой контрольно-ревизионной службы Профсоюза.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КРК взаимодействует с контрольно-ревизионными органами   первичных организаций Профсоюза. КРК </w:t>
      </w:r>
      <w:proofErr w:type="gramStart"/>
      <w:r>
        <w:rPr>
          <w:sz w:val="28"/>
          <w:szCs w:val="28"/>
        </w:rPr>
        <w:t>подотчетна</w:t>
      </w:r>
      <w:proofErr w:type="gramEnd"/>
      <w:r>
        <w:rPr>
          <w:sz w:val="28"/>
          <w:szCs w:val="28"/>
        </w:rPr>
        <w:t xml:space="preserve"> конференции  городской </w:t>
      </w:r>
      <w:r w:rsidRPr="0063185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Профсоюза.</w:t>
      </w: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КРК на основе принципов коллегиальности и гласности выполняет свои функции в соответствии с</w:t>
      </w:r>
      <w:r w:rsidRPr="0063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законодательством РФ,  Уставом Профсоюза, утверждаемым Положением о контрольно-ревизионной комиссии </w:t>
      </w:r>
      <w:proofErr w:type="spellStart"/>
      <w:r>
        <w:rPr>
          <w:sz w:val="28"/>
          <w:szCs w:val="28"/>
        </w:rPr>
        <w:t>Когалымской</w:t>
      </w:r>
      <w:proofErr w:type="spellEnd"/>
      <w:r>
        <w:rPr>
          <w:sz w:val="28"/>
          <w:szCs w:val="28"/>
        </w:rPr>
        <w:t xml:space="preserve"> городской  организации Профсоюза работников народного образования и науки Российской Федерации.</w:t>
      </w:r>
    </w:p>
    <w:p w:rsidR="00631857" w:rsidRDefault="00631857" w:rsidP="00631857">
      <w:pPr>
        <w:pStyle w:val="21"/>
        <w:spacing w:line="360" w:lineRule="auto"/>
        <w:ind w:right="0" w:firstLine="540"/>
        <w:rPr>
          <w:szCs w:val="28"/>
        </w:rPr>
      </w:pPr>
      <w:r>
        <w:rPr>
          <w:szCs w:val="28"/>
        </w:rPr>
        <w:t>3. В настоящем Положении применяются следующие основные понятия:</w:t>
      </w:r>
    </w:p>
    <w:p w:rsidR="00631857" w:rsidRDefault="00631857" w:rsidP="00631857">
      <w:pPr>
        <w:pStyle w:val="21"/>
        <w:spacing w:line="360" w:lineRule="auto"/>
        <w:ind w:right="0" w:firstLine="540"/>
        <w:rPr>
          <w:szCs w:val="28"/>
        </w:rPr>
      </w:pPr>
      <w:r>
        <w:rPr>
          <w:szCs w:val="28"/>
        </w:rPr>
        <w:t xml:space="preserve">бухгалтерский учет – упорядоченная система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 учета всех хозяйственных операций; </w:t>
      </w:r>
    </w:p>
    <w:p w:rsidR="00631857" w:rsidRDefault="00631857" w:rsidP="00631857">
      <w:pPr>
        <w:pStyle w:val="21"/>
        <w:spacing w:line="360" w:lineRule="auto"/>
        <w:ind w:right="0" w:firstLine="540"/>
        <w:rPr>
          <w:szCs w:val="28"/>
        </w:rPr>
      </w:pPr>
      <w:r>
        <w:rPr>
          <w:szCs w:val="28"/>
        </w:rPr>
        <w:t>бухгалтерская отчетность – 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профсоюзный бюджет – средства, поступающие на счета организаций Профсоюза и Профсоюза в установленном законодательством Российской Федерации и Уставом Профсоюза порядке и находящиеся в ее распоряжении; </w:t>
      </w: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ревизуемый профсоюзный орган – выборный коллегиальный профсоюзный орган организации Профсоюза и Профсоюза, реализующий полномочия организации Профсоюза и Профсоюза как юридического лица и иные полномочия  в соответствии с Уставом Профсоюза, Общим положением об организации Профсоюза; </w:t>
      </w: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смета доходов и расходов – финансовый</w:t>
      </w:r>
      <w:r>
        <w:rPr>
          <w:sz w:val="28"/>
          <w:szCs w:val="28"/>
        </w:rPr>
        <w:tab/>
        <w:t xml:space="preserve"> план организации Профсоюза и Профсоюза,  составленный по определенной форме и отражающий доходы (формирование) и расходы (использование) средств, поступивших в  распоряжение организации Профсоюза и Профсоюза;</w:t>
      </w: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(ревизии) контрольно-ревизионной комиссии – документ, составленный по определенной форме, который отражает результаты проверки (ревизии) финансово-хозяйственной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иной подлежащей контролю деятельности организации Профсоюза и Профсоюза, подписанный председателем и членами контрольно-ревизионной комиссии, а также председателем и главным бухгалтером (казначеем) ревизуемой организации Профсоюза и Профсоюза;</w:t>
      </w: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ревизия – система контрольных действий по документальной и фактической проверке совершенных в ревизуемом периоде хозяйственных и финансовых операций, иной подлежащей контролю деятельности организации Профсоюза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Профсоюза;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– деятельность, охватывающая оформление и работу с документами, образовавшимися в процессе деятельности организации Профсоюза и Профсоюза, их комплектование, учет, организацию текущего и архивного  хранения</w:t>
      </w:r>
      <w:r w:rsidR="006114AA">
        <w:rPr>
          <w:sz w:val="28"/>
          <w:szCs w:val="28"/>
        </w:rPr>
        <w:t>.</w:t>
      </w:r>
    </w:p>
    <w:p w:rsidR="00631857" w:rsidRDefault="006114AA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857" w:rsidRDefault="00631857" w:rsidP="0063185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ПОРЯДОК ИЗБРАНИЯ КОНТРОЛЬНО-РЕВИЗИОННОЙ КОМИССИЙ </w:t>
      </w:r>
      <w:r w:rsidR="006114AA">
        <w:rPr>
          <w:b/>
          <w:sz w:val="28"/>
          <w:szCs w:val="28"/>
        </w:rPr>
        <w:t>ГОРОДСКОЙ</w:t>
      </w:r>
      <w:r>
        <w:rPr>
          <w:b/>
          <w:sz w:val="28"/>
          <w:szCs w:val="28"/>
        </w:rPr>
        <w:t xml:space="preserve"> ОРГАНИЗАЦИИ </w:t>
      </w:r>
      <w:r w:rsidR="006114AA">
        <w:rPr>
          <w:b/>
          <w:sz w:val="28"/>
          <w:szCs w:val="28"/>
        </w:rPr>
        <w:t>ПРОФСОЮЗА</w:t>
      </w:r>
    </w:p>
    <w:p w:rsidR="00631857" w:rsidRDefault="00631857" w:rsidP="00631857">
      <w:pPr>
        <w:autoSpaceDE w:val="0"/>
        <w:ind w:firstLine="540"/>
        <w:jc w:val="both"/>
        <w:rPr>
          <w:sz w:val="28"/>
          <w:szCs w:val="28"/>
        </w:rPr>
      </w:pP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КРК Профсоюза избирается  на конференции </w:t>
      </w:r>
      <w:r w:rsidR="006114AA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подконтрольна</w:t>
      </w:r>
      <w:proofErr w:type="gramEnd"/>
      <w:r>
        <w:rPr>
          <w:sz w:val="28"/>
          <w:szCs w:val="28"/>
        </w:rPr>
        <w:t xml:space="preserve"> конференции, срок полномочий – пять лет.</w:t>
      </w:r>
    </w:p>
    <w:p w:rsidR="00631857" w:rsidRDefault="00631857" w:rsidP="0039165E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Количественный  и персональный состав  КРК определяются конференцией </w:t>
      </w:r>
      <w:r w:rsidR="006114AA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>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 КРК является правомочной при наличии в ее составе не менее 50% избранных  членов контрольно-ревизионной комиссии.</w:t>
      </w:r>
    </w:p>
    <w:p w:rsidR="00631857" w:rsidRPr="00751CB3" w:rsidRDefault="00631857" w:rsidP="00751CB3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В случае уменьшения количественного состава КРК до величины менее 50% избранных ее членов,   </w:t>
      </w:r>
      <w:r w:rsidRPr="00751CB3">
        <w:rPr>
          <w:sz w:val="28"/>
          <w:szCs w:val="28"/>
        </w:rPr>
        <w:t>пров</w:t>
      </w:r>
      <w:r w:rsidR="0039165E" w:rsidRPr="00751CB3">
        <w:rPr>
          <w:sz w:val="28"/>
          <w:szCs w:val="28"/>
        </w:rPr>
        <w:t xml:space="preserve">ерку  </w:t>
      </w:r>
      <w:r w:rsidR="00751CB3" w:rsidRPr="00751CB3">
        <w:rPr>
          <w:sz w:val="28"/>
          <w:szCs w:val="28"/>
        </w:rPr>
        <w:t xml:space="preserve"> </w:t>
      </w:r>
      <w:r w:rsidR="00751CB3" w:rsidRPr="00751CB3">
        <w:rPr>
          <w:bCs/>
          <w:sz w:val="28"/>
          <w:szCs w:val="28"/>
        </w:rPr>
        <w:t xml:space="preserve"> финансово-хозяйственной и иной деятельности городской организации Профсоюза проводит</w:t>
      </w:r>
      <w:r w:rsidR="00751CB3" w:rsidRPr="00751CB3">
        <w:rPr>
          <w:sz w:val="28"/>
          <w:szCs w:val="28"/>
        </w:rPr>
        <w:t>,</w:t>
      </w:r>
      <w:r w:rsidR="0036221E" w:rsidRPr="00751CB3">
        <w:rPr>
          <w:bCs/>
          <w:sz w:val="28"/>
          <w:szCs w:val="28"/>
        </w:rPr>
        <w:t xml:space="preserve"> в </w:t>
      </w:r>
      <w:r w:rsidR="0036221E" w:rsidRPr="00751CB3">
        <w:rPr>
          <w:bCs/>
          <w:sz w:val="28"/>
          <w:szCs w:val="28"/>
        </w:rPr>
        <w:lastRenderedPageBreak/>
        <w:t xml:space="preserve">соответствии </w:t>
      </w:r>
      <w:r w:rsidR="00751CB3" w:rsidRPr="00751CB3">
        <w:rPr>
          <w:bCs/>
          <w:sz w:val="28"/>
          <w:szCs w:val="28"/>
        </w:rPr>
        <w:t>с</w:t>
      </w:r>
      <w:r w:rsidR="0036221E" w:rsidRPr="00751CB3">
        <w:rPr>
          <w:bCs/>
          <w:sz w:val="28"/>
          <w:szCs w:val="28"/>
        </w:rPr>
        <w:t xml:space="preserve"> пунктом   10     Положения о контрольно-ревизионных органах Профсоюза работников народного образования и науки Российской Федерации (утв. Постановлением </w:t>
      </w:r>
      <w:r w:rsidR="0036221E" w:rsidRPr="00751CB3">
        <w:rPr>
          <w:bCs/>
          <w:sz w:val="28"/>
          <w:szCs w:val="28"/>
          <w:lang w:val="en-US"/>
        </w:rPr>
        <w:t>VI</w:t>
      </w:r>
      <w:r w:rsidR="0036221E" w:rsidRPr="00751CB3">
        <w:rPr>
          <w:bCs/>
          <w:sz w:val="28"/>
          <w:szCs w:val="28"/>
        </w:rPr>
        <w:t xml:space="preserve"> Съезда Профсоюза от 31 марта 2010</w:t>
      </w:r>
      <w:r w:rsidR="0036221E">
        <w:rPr>
          <w:bCs/>
          <w:sz w:val="28"/>
          <w:szCs w:val="28"/>
        </w:rPr>
        <w:t xml:space="preserve"> г. №6)</w:t>
      </w:r>
      <w:r w:rsidR="00751CB3">
        <w:rPr>
          <w:bCs/>
          <w:color w:val="FF0000"/>
          <w:sz w:val="28"/>
          <w:szCs w:val="28"/>
        </w:rPr>
        <w:t xml:space="preserve">   </w:t>
      </w:r>
      <w:r w:rsidR="0039165E">
        <w:rPr>
          <w:sz w:val="28"/>
          <w:szCs w:val="28"/>
        </w:rPr>
        <w:t xml:space="preserve"> окружная </w:t>
      </w:r>
      <w:r w:rsidR="00751CB3">
        <w:rPr>
          <w:sz w:val="28"/>
          <w:szCs w:val="28"/>
        </w:rPr>
        <w:t>КРК</w:t>
      </w:r>
      <w:r w:rsidR="0039165E">
        <w:rPr>
          <w:sz w:val="28"/>
          <w:szCs w:val="28"/>
        </w:rPr>
        <w:t xml:space="preserve">. </w:t>
      </w:r>
      <w:proofErr w:type="gramEnd"/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КРК избирает из своего состава председателя и заместителя  председателя контрольно-ревизионной комиссии. Председатель  КРК и  его  заместитель освобождаются  от своих обязанностей по собственному желанию на заседании  КРК. 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Председатель КРК является  делегатом  конференции</w:t>
      </w:r>
      <w:r w:rsidR="0039165E" w:rsidRPr="0039165E">
        <w:rPr>
          <w:sz w:val="28"/>
          <w:szCs w:val="28"/>
        </w:rPr>
        <w:t xml:space="preserve"> </w:t>
      </w:r>
      <w:r w:rsidR="0039165E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 xml:space="preserve"> </w:t>
      </w:r>
      <w:r w:rsidR="00391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должности.</w:t>
      </w:r>
    </w:p>
    <w:p w:rsidR="00631857" w:rsidRDefault="0039165E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31857">
        <w:rPr>
          <w:sz w:val="28"/>
          <w:szCs w:val="28"/>
        </w:rPr>
        <w:t xml:space="preserve">Председатель КРК принимает  участие в заседаниях президиума </w:t>
      </w:r>
      <w:r>
        <w:rPr>
          <w:sz w:val="28"/>
          <w:szCs w:val="28"/>
        </w:rPr>
        <w:t xml:space="preserve">городской организации Профсоюза </w:t>
      </w:r>
      <w:r w:rsidR="00631857">
        <w:rPr>
          <w:sz w:val="28"/>
          <w:szCs w:val="28"/>
        </w:rPr>
        <w:t xml:space="preserve"> с правом совещательного голоса.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Член КРК не может одновременно  являться  членом  </w:t>
      </w:r>
      <w:r w:rsidR="0039165E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</w:t>
      </w:r>
      <w:r w:rsidR="0039165E">
        <w:rPr>
          <w:sz w:val="28"/>
          <w:szCs w:val="28"/>
        </w:rPr>
        <w:t xml:space="preserve">городской организации Профсоюза  </w:t>
      </w:r>
      <w:r>
        <w:rPr>
          <w:sz w:val="28"/>
          <w:szCs w:val="28"/>
        </w:rPr>
        <w:t xml:space="preserve"> или работником аппарата </w:t>
      </w:r>
      <w:r w:rsidR="0039165E">
        <w:rPr>
          <w:sz w:val="28"/>
          <w:szCs w:val="28"/>
        </w:rPr>
        <w:t>городской организации Профсоюза.</w:t>
      </w:r>
      <w:r>
        <w:rPr>
          <w:sz w:val="28"/>
          <w:szCs w:val="28"/>
        </w:rPr>
        <w:t xml:space="preserve"> </w:t>
      </w:r>
      <w:r w:rsidR="0039165E">
        <w:rPr>
          <w:sz w:val="28"/>
          <w:szCs w:val="28"/>
        </w:rPr>
        <w:t xml:space="preserve"> </w:t>
      </w:r>
    </w:p>
    <w:p w:rsidR="00631857" w:rsidRDefault="00631857" w:rsidP="00631857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ПРАВА И </w:t>
      </w:r>
      <w:proofErr w:type="gramStart"/>
      <w:r>
        <w:rPr>
          <w:b/>
          <w:bCs/>
          <w:sz w:val="28"/>
          <w:szCs w:val="28"/>
        </w:rPr>
        <w:t xml:space="preserve">ОБЯЗАННОСТИ  </w:t>
      </w:r>
      <w:r>
        <w:rPr>
          <w:b/>
          <w:sz w:val="28"/>
          <w:szCs w:val="28"/>
        </w:rPr>
        <w:t>КОНТРОЛЬНО</w:t>
      </w:r>
      <w:proofErr w:type="gramEnd"/>
      <w:r>
        <w:rPr>
          <w:b/>
          <w:sz w:val="28"/>
          <w:szCs w:val="28"/>
        </w:rPr>
        <w:t>-Р</w:t>
      </w:r>
      <w:r w:rsidR="0039165E">
        <w:rPr>
          <w:b/>
          <w:sz w:val="28"/>
          <w:szCs w:val="28"/>
        </w:rPr>
        <w:t xml:space="preserve">ЕВИЗИОННОЙ КОМИССИИ  ГОРОДСКОЙ </w:t>
      </w:r>
      <w:r>
        <w:rPr>
          <w:b/>
          <w:sz w:val="28"/>
          <w:szCs w:val="28"/>
        </w:rPr>
        <w:t xml:space="preserve">ОРГАНИЗАЦИИ </w:t>
      </w:r>
      <w:r w:rsidR="0039165E">
        <w:rPr>
          <w:b/>
          <w:sz w:val="28"/>
          <w:szCs w:val="28"/>
        </w:rPr>
        <w:t>ПРОФСОЮЗА</w:t>
      </w:r>
    </w:p>
    <w:p w:rsidR="00631857" w:rsidRDefault="00631857" w:rsidP="00631857">
      <w:pPr>
        <w:autoSpaceDE w:val="0"/>
        <w:ind w:firstLine="540"/>
        <w:jc w:val="center"/>
        <w:rPr>
          <w:b/>
          <w:sz w:val="28"/>
          <w:szCs w:val="28"/>
        </w:rPr>
      </w:pP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 КРК имеет право: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Получать от </w:t>
      </w:r>
      <w:r>
        <w:rPr>
          <w:color w:val="000000"/>
          <w:sz w:val="28"/>
          <w:szCs w:val="28"/>
        </w:rPr>
        <w:t>ревизуемого профсоюзного органа</w:t>
      </w:r>
      <w:r>
        <w:rPr>
          <w:sz w:val="28"/>
          <w:szCs w:val="28"/>
        </w:rPr>
        <w:t xml:space="preserve">  необходимые  для  проверки подлинные бухгалтерские,  финансовые  и  другие  необходимые документы.  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Запрашивать  от  председателя </w:t>
      </w:r>
      <w:r w:rsidR="0039165E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, первичной организации Профсоюза, бухгалтера </w:t>
      </w:r>
      <w:r w:rsidR="0039165E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организации</w:t>
      </w:r>
      <w:r w:rsidR="0039165E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необходимые справки и объяснения по вопросам, возникающим при проведении проверки (ревизии).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12.3. Инициировать запросы в  кредитные,  налоговые  и  иные  органы    о  финансово-хозяйственной деятельности ревизуемого профсоюзного органа.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12.4. Инициировать получение в бухгалтериях работодателей сведений об удержании и перечислении членских профсоюзных взносов на счета организаций Профсоюза.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12.5. Привлекать  для  проведения  проверок (ревизий)    квалифицированных  специалистов, экспертов.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12.6. Делать  сообщения  о  результатах  проверок (ревизий)  на  заседаниях выборных коллегиальных профсоюзных органов </w:t>
      </w:r>
      <w:r w:rsidR="0039165E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,  первичных организаций Профсоюза. 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 Ставить вопрос </w:t>
      </w:r>
      <w:proofErr w:type="gramStart"/>
      <w:r>
        <w:rPr>
          <w:sz w:val="28"/>
          <w:szCs w:val="28"/>
        </w:rPr>
        <w:t xml:space="preserve">перед </w:t>
      </w:r>
      <w:r>
        <w:rPr>
          <w:bCs/>
          <w:color w:val="000000"/>
          <w:sz w:val="28"/>
          <w:szCs w:val="28"/>
        </w:rPr>
        <w:t>вышестоящими выборными коллегиальными органами  соответствующей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 Профсоюза</w:t>
      </w:r>
      <w:r>
        <w:rPr>
          <w:sz w:val="28"/>
          <w:szCs w:val="28"/>
        </w:rPr>
        <w:t xml:space="preserve"> о привлечении к ответственности  лиц со  стороны  работников  аппарата ревизуемых профсоюзных органов в случае</w:t>
      </w:r>
      <w:proofErr w:type="gramEnd"/>
      <w:r>
        <w:rPr>
          <w:sz w:val="28"/>
          <w:szCs w:val="28"/>
        </w:rPr>
        <w:t xml:space="preserve"> отказа в предоставлении КРК </w:t>
      </w:r>
      <w:r w:rsidR="0039165E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 xml:space="preserve"> документов или совершения иных  действий, препятствующих деятельности КРК. </w:t>
      </w:r>
    </w:p>
    <w:p w:rsidR="00631857" w:rsidRPr="00751CB3" w:rsidRDefault="00751CB3" w:rsidP="00751CB3">
      <w:pPr>
        <w:autoSpaceDE w:val="0"/>
        <w:spacing w:line="336" w:lineRule="auto"/>
        <w:ind w:firstLine="539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="00631857">
        <w:rPr>
          <w:sz w:val="28"/>
          <w:szCs w:val="28"/>
        </w:rPr>
        <w:t xml:space="preserve">12.8.Контрольно-ревизионная комиссия </w:t>
      </w:r>
      <w:r w:rsidR="0039165E">
        <w:rPr>
          <w:sz w:val="28"/>
          <w:szCs w:val="28"/>
        </w:rPr>
        <w:t xml:space="preserve">городской организации Профсоюза </w:t>
      </w:r>
      <w:r w:rsidR="00631857">
        <w:rPr>
          <w:bCs/>
          <w:sz w:val="28"/>
          <w:szCs w:val="28"/>
        </w:rPr>
        <w:t xml:space="preserve"> имеет право проверки: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финансово-хозяйственной и иной деятельности соответствующей первичной профсоюзной организации;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сметы доходов и расходов первичной профсоюзной организации при осуществлении  ее централизованного финансового обслуживания. 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</w:t>
      </w:r>
      <w:r w:rsidR="003640A7">
        <w:rPr>
          <w:sz w:val="28"/>
          <w:szCs w:val="28"/>
        </w:rPr>
        <w:t xml:space="preserve">ая </w:t>
      </w:r>
      <w:r>
        <w:rPr>
          <w:sz w:val="28"/>
          <w:szCs w:val="28"/>
        </w:rPr>
        <w:t>комисси</w:t>
      </w:r>
      <w:r w:rsidR="003640A7">
        <w:rPr>
          <w:sz w:val="28"/>
          <w:szCs w:val="28"/>
        </w:rPr>
        <w:t>я</w:t>
      </w:r>
      <w:r>
        <w:rPr>
          <w:sz w:val="28"/>
          <w:szCs w:val="28"/>
        </w:rPr>
        <w:t xml:space="preserve"> обязан</w:t>
      </w:r>
      <w:r w:rsidR="003640A7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Периодически, но не реже одного раза в год, проводить ревизии финансово-хозяйственной  деятельности </w:t>
      </w:r>
      <w:r w:rsidR="003640A7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>, проверять выполнение ранее принятых рекомендаций и предложений контрольно-ревизионной комиссии, требовать их практического осуществления.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По требованию </w:t>
      </w:r>
      <w:r>
        <w:rPr>
          <w:bCs/>
          <w:color w:val="000000"/>
          <w:sz w:val="28"/>
          <w:szCs w:val="28"/>
        </w:rPr>
        <w:t>выборных коллегиальных органов</w:t>
      </w:r>
      <w:r w:rsidR="003640A7" w:rsidRPr="003640A7">
        <w:rPr>
          <w:sz w:val="28"/>
          <w:szCs w:val="28"/>
        </w:rPr>
        <w:t xml:space="preserve"> </w:t>
      </w:r>
      <w:r w:rsidR="003640A7">
        <w:rPr>
          <w:sz w:val="28"/>
          <w:szCs w:val="28"/>
        </w:rPr>
        <w:t>городской организации Профсоюза</w:t>
      </w:r>
      <w:r w:rsidR="003640A7"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вышестоящей контрольно-ревизионной комиссии проводить  внеплановые  проверки  (ревизии).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В случае обнаружения  фактов  растрат,  хищений,  недостач денежных  средств,  имущества  Профсоюза информировать </w:t>
      </w:r>
      <w:r w:rsidR="003640A7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</w:t>
      </w:r>
      <w:r w:rsidR="003640A7">
        <w:rPr>
          <w:sz w:val="28"/>
          <w:szCs w:val="28"/>
        </w:rPr>
        <w:t xml:space="preserve"> городской организации Профсоюза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13.4. Вносить ревизуемому профсоюзному органу предложения по улучшению финансово-хозяйственной и иной деятельности</w:t>
      </w:r>
      <w:r w:rsidR="003640A7" w:rsidRPr="003640A7">
        <w:rPr>
          <w:sz w:val="28"/>
          <w:szCs w:val="28"/>
        </w:rPr>
        <w:t xml:space="preserve"> </w:t>
      </w:r>
      <w:r w:rsidR="003640A7">
        <w:rPr>
          <w:sz w:val="28"/>
          <w:szCs w:val="28"/>
        </w:rPr>
        <w:t xml:space="preserve">городской </w:t>
      </w:r>
      <w:r w:rsidR="003640A7">
        <w:rPr>
          <w:sz w:val="28"/>
          <w:szCs w:val="28"/>
        </w:rPr>
        <w:lastRenderedPageBreak/>
        <w:t>организации Профсоюза,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первичной организации Профсоюза</w:t>
      </w:r>
      <w:r w:rsidR="003640A7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4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устранению выявленных недостатков, нарушений финансовой дисциплины и других нарушений.</w:t>
      </w:r>
    </w:p>
    <w:p w:rsidR="00631857" w:rsidRDefault="00631857" w:rsidP="00631857">
      <w:pPr>
        <w:autoSpaceDE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Члены КРК не вправе разглашать сведения, являющиеся коммерческой тайной или носящие конфиденциальный характер, ставшие известными при выполнении своих полномочий.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631857" w:rsidRDefault="00631857" w:rsidP="00631857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СОДЕРЖАНИЕ РАБОТЫ </w:t>
      </w:r>
      <w:r>
        <w:rPr>
          <w:b/>
          <w:sz w:val="28"/>
          <w:szCs w:val="28"/>
        </w:rPr>
        <w:t xml:space="preserve">КОНТРОЛЬНО-РЕВИЗИОННОЙ КОМИССИИ РАЙОННОЙ ПРОФСОЮЗНОЙ ОРГАНИЗАЦИИ </w:t>
      </w:r>
    </w:p>
    <w:p w:rsidR="00631857" w:rsidRDefault="00631857" w:rsidP="00631857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КРК осуществляет проверки и ревизии в целях обеспечения контроля за финансово-хозяйственной деятельностью</w:t>
      </w:r>
      <w:r w:rsidR="003640A7" w:rsidRPr="003640A7">
        <w:rPr>
          <w:sz w:val="28"/>
          <w:szCs w:val="28"/>
        </w:rPr>
        <w:t xml:space="preserve"> </w:t>
      </w:r>
      <w:r w:rsidR="003640A7">
        <w:rPr>
          <w:sz w:val="28"/>
          <w:szCs w:val="28"/>
        </w:rPr>
        <w:t>городской организации Профсоюза,</w:t>
      </w:r>
      <w:r>
        <w:rPr>
          <w:sz w:val="28"/>
          <w:szCs w:val="28"/>
        </w:rPr>
        <w:t xml:space="preserve"> соблюдением размера, порядка и сроков уплаты, исчисления и поступления членских профсоюзных и других взносов в Профсоюз, за сохранностью и целевым использованием денежных средств и имущества Профсоюза, находящегося в оперативном управлении </w:t>
      </w:r>
      <w:r w:rsidR="003640A7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>, первичных организаций Профсоюза, состоянием учета членов Профсоюза, соблюдением порядка приема в Профсоюз</w:t>
      </w:r>
      <w:proofErr w:type="gramEnd"/>
      <w:r>
        <w:rPr>
          <w:sz w:val="28"/>
          <w:szCs w:val="28"/>
        </w:rPr>
        <w:t>, рассмотрением писем и обращений членов Профсоюза, ведением делопроизводства.</w:t>
      </w:r>
    </w:p>
    <w:p w:rsidR="00631857" w:rsidRDefault="00631857" w:rsidP="006318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КРК контролирует: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норм Устава Профсоюза в части соблюдения периодичности заседаний выборных коллегиальных профсоюзных органов;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решений съездов, конференций, собраний и постановлений выборных профсоюзных органов в части финансово-хозяйственной деятельности;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</w:t>
      </w:r>
    </w:p>
    <w:p w:rsidR="00751CB3" w:rsidRDefault="00631857" w:rsidP="00751CB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профсоюзного бюджета и смет доходов и расходов;</w:t>
      </w:r>
    </w:p>
    <w:p w:rsidR="00631857" w:rsidRDefault="00631857" w:rsidP="00751CB3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правильность исчисления, полноту сбора и своевременность поступления и перечисления членских профсоюзных взносов, в том числе и вышестоящим профсоюзным органам;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ведения бухгалтерского учета, достоверность  финансовой  и  статистической  отчетности;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и целевое использование денежных средств и профсоюзного имущества;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финансовых документов (первичных учетных документов: счетов, платежных ведомостей, ордеров, чеков и т.д.);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учета членов Профсоюза, соблюдение порядка приема в Профсоюз в организациях Профсоюза;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делопроизводства и соблюдение порядка прохождения дел в профсоюзных органах, рассмотрения писем и обращений членов Профсоюза.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КРК организует: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 помощь, разработку  инструкций,  рекомендаций по вопросам проведения проверок и ревизий, составления актов, другим направлениям  работы контрольно-ревизионных комиссий;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председателей контрольно-ревизионных комиссий;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опыта работы контрольно-ревизионных комиссий.</w:t>
      </w:r>
    </w:p>
    <w:p w:rsidR="00631857" w:rsidRDefault="00631857" w:rsidP="00631857">
      <w:pPr>
        <w:autoSpaceDE w:val="0"/>
        <w:ind w:left="709" w:firstLine="540"/>
        <w:jc w:val="both"/>
        <w:rPr>
          <w:b/>
          <w:bCs/>
          <w:sz w:val="28"/>
          <w:szCs w:val="28"/>
        </w:rPr>
      </w:pPr>
    </w:p>
    <w:p w:rsidR="00631857" w:rsidRDefault="00631857" w:rsidP="00631857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ПОРЯДОК </w:t>
      </w:r>
      <w:proofErr w:type="gramStart"/>
      <w:r>
        <w:rPr>
          <w:b/>
          <w:bCs/>
          <w:sz w:val="28"/>
          <w:szCs w:val="28"/>
        </w:rPr>
        <w:t xml:space="preserve">РАБОТЫ  </w:t>
      </w:r>
      <w:r>
        <w:rPr>
          <w:b/>
          <w:sz w:val="28"/>
          <w:szCs w:val="28"/>
        </w:rPr>
        <w:t>КОНТРОЛЬНО</w:t>
      </w:r>
      <w:proofErr w:type="gramEnd"/>
      <w:r>
        <w:rPr>
          <w:b/>
          <w:sz w:val="28"/>
          <w:szCs w:val="28"/>
        </w:rPr>
        <w:t xml:space="preserve">-РЕВИЗИОННОЙ КОМИССИИ РАЙОННОЙ ПРОФСОЮЗНОЙ ОРГАНИЗАЦИИ </w:t>
      </w:r>
    </w:p>
    <w:p w:rsidR="00631857" w:rsidRDefault="00631857" w:rsidP="00631857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КРК работает по утверждаемому на календарный год плану, самостоятельно определяет пе</w:t>
      </w:r>
      <w:r>
        <w:rPr>
          <w:sz w:val="28"/>
          <w:szCs w:val="28"/>
        </w:rPr>
        <w:softHyphen/>
        <w:t xml:space="preserve">риодичность своих заседаний, порядок проведения проверок и ревизий, которые могут проводиться по мере необходимости, но не реже одного раза в год.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Заседания КРК созываются председателем или по его поручению заместителем председателя контрольно-ревизионной комиссии. 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Заседания КРК считаются правомочными, если в их работе  принимает участие более половины членов контрольно-ревизионной комиссии.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Решения  КРК считаются принятыми, если за них проголосовало более половины членов КРК, при наличии кворума. Форма голосования при принятии решения устанавливается  КРК самостоятельно.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КРК принимаются в форме постановлений. Срок текущего хранения документов КРК – до минования надобности, но не менее пяти лет.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Председатель КРК организует текущую работу КРК, председательствует на заседаниях КРК и подписывает документы КРК.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Ревизия  финансово-хозяйственной  деятельности районной профсоюзной организации осуществляется по итогам работы за год, а также перед проведением отчетно-выборной конференции </w:t>
      </w:r>
      <w:r w:rsidR="003640A7">
        <w:rPr>
          <w:sz w:val="28"/>
          <w:szCs w:val="28"/>
        </w:rPr>
        <w:t xml:space="preserve">городской организации Профсоюза </w:t>
      </w:r>
      <w:r>
        <w:rPr>
          <w:sz w:val="28"/>
          <w:szCs w:val="28"/>
        </w:rPr>
        <w:t xml:space="preserve"> и  в других случаях.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Ведомственная проверка (ревизия) финансово-хозяйственной  деятельности  первичной организации  Профсоюза, осуществляемая  </w:t>
      </w:r>
      <w:r w:rsidR="003640A7">
        <w:rPr>
          <w:sz w:val="28"/>
          <w:szCs w:val="28"/>
        </w:rPr>
        <w:t>президиумом</w:t>
      </w:r>
      <w:r>
        <w:rPr>
          <w:sz w:val="28"/>
          <w:szCs w:val="28"/>
        </w:rPr>
        <w:t xml:space="preserve"> </w:t>
      </w:r>
      <w:r w:rsidR="003640A7">
        <w:rPr>
          <w:sz w:val="28"/>
          <w:szCs w:val="28"/>
        </w:rPr>
        <w:t xml:space="preserve">городской организации Профсоюза </w:t>
      </w:r>
      <w:r>
        <w:rPr>
          <w:sz w:val="28"/>
          <w:szCs w:val="28"/>
        </w:rPr>
        <w:t>должна проводиться с обязательным участием контрольно-ревизионной комиссии ревизуемой организации.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По  итогам  проверки  (ревизии)  КРК составляет акт, в котором отражаются: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финансовых документов и отчетных данных;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 осуществления  финансовой деятельности и состояние  бухгалтерского учета, соблюдение сроков представления  финансовой  отчетности  и факты нарушений нормативных правовых актов Российской Федерации;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Устава Профсоюза и решений вышестоящих профсоюзных органов в части исполнения финансовых обязательств и организационно-финансовой  дисциплины;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 работы  с  письмами  и  заявлениями  членов Профсоюза.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Акт проверки (ревизии) подписывается всеми членами КРК,  принимавшими  участие  в  проверке (ревизии),  а также председателем и  бухгалтером</w:t>
      </w:r>
      <w:r w:rsidR="00DE0EAD" w:rsidRPr="00DE0EAD"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 xml:space="preserve">городской организации Профсоюза.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Председатель </w:t>
      </w:r>
      <w:r w:rsidR="00DE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 xml:space="preserve"> не вправе отказываться от  подписания акта проверки (ревизии) КРК.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разногласий председатель КРК обязан письменно оформить передачу акта на подпись председателю</w:t>
      </w:r>
      <w:r w:rsidR="00DE0EAD" w:rsidRPr="00DE0EAD"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установлением срока до трех рабочих дней, в течение которого председатель </w:t>
      </w:r>
      <w:r w:rsidR="00DE0EAD">
        <w:rPr>
          <w:sz w:val="28"/>
          <w:szCs w:val="28"/>
        </w:rPr>
        <w:t xml:space="preserve">городской организации Профсоюза  </w:t>
      </w:r>
      <w:r>
        <w:rPr>
          <w:sz w:val="28"/>
          <w:szCs w:val="28"/>
        </w:rPr>
        <w:t xml:space="preserve"> обязан подписать акт проверки (ревизии) с формулировкой: «Акт подписан с разногласиями, обоснование на __ листах».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При  документальном опровержении со стороны ревизуемого профсоюзного органа фактов, приведенных в акте проверки (ревизии)  КРК, председатель КРК обязан внести соответствующие поправки в акт проверки (ревизии).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 случае </w:t>
      </w:r>
      <w:proofErr w:type="spellStart"/>
      <w:r>
        <w:rPr>
          <w:sz w:val="28"/>
          <w:szCs w:val="28"/>
        </w:rPr>
        <w:t>неподписания</w:t>
      </w:r>
      <w:proofErr w:type="spellEnd"/>
      <w:r>
        <w:rPr>
          <w:sz w:val="28"/>
          <w:szCs w:val="28"/>
        </w:rPr>
        <w:t xml:space="preserve"> акта проверки (ревизии) в установленный срок и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разногласий акт проверки (ревизии) считается действительным с односторонней подписью и передается в КРК.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Акт проверки (ревизии), а также при необходимости и другие материалы ревизии, КРК не позднее чем в десятидневный срок со дня завершения проверки доводит до сведения ревизуемого профсоюзного органа.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 Разногласия, возникающие  между  ревизуемым профсоюзным  органом и КРК, оформляются протоколом и рассматриваются в срок до трех месяцев. 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соглашения р</w:t>
      </w:r>
      <w:r>
        <w:rPr>
          <w:bCs/>
          <w:sz w:val="28"/>
          <w:szCs w:val="28"/>
        </w:rPr>
        <w:t>азногласия между КРК и выборным коллегиальным постоянно действующим руководящим органом</w:t>
      </w:r>
      <w:r w:rsidR="00DE0EAD" w:rsidRPr="00DE0EAD"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>городской организации Профсоюза</w:t>
      </w:r>
      <w:r>
        <w:rPr>
          <w:bCs/>
          <w:sz w:val="28"/>
          <w:szCs w:val="28"/>
        </w:rPr>
        <w:t>,  первичной организаций Профсоюза рассматриваются и разрешаются конференцией</w:t>
      </w:r>
      <w:r w:rsidR="00DE0EAD" w:rsidRPr="00DE0EAD"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 xml:space="preserve">городской организации </w:t>
      </w:r>
      <w:r w:rsidR="00DE0EAD">
        <w:rPr>
          <w:sz w:val="28"/>
          <w:szCs w:val="28"/>
        </w:rPr>
        <w:lastRenderedPageBreak/>
        <w:t>Профсоюза</w:t>
      </w:r>
      <w:r>
        <w:rPr>
          <w:bCs/>
          <w:sz w:val="28"/>
          <w:szCs w:val="28"/>
        </w:rPr>
        <w:t xml:space="preserve">, собранием первичной организации Профсоюза, </w:t>
      </w:r>
      <w:r w:rsidR="00DE0EAD">
        <w:rPr>
          <w:bCs/>
          <w:sz w:val="28"/>
          <w:szCs w:val="28"/>
        </w:rPr>
        <w:t>президиумом</w:t>
      </w:r>
      <w:r w:rsidR="00DE0EAD" w:rsidRPr="00DE0EAD"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>городской организации Профсоюза.</w:t>
      </w:r>
    </w:p>
    <w:p w:rsidR="00631857" w:rsidRDefault="00631857" w:rsidP="0063185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Финансирование деятельности КРК осуществляется за  счет профсоюзных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со сметой доходов и расходов, утверждаемой </w:t>
      </w:r>
      <w:r w:rsidR="00DE0EAD">
        <w:rPr>
          <w:sz w:val="28"/>
          <w:szCs w:val="28"/>
        </w:rPr>
        <w:t>президиумом</w:t>
      </w:r>
      <w:r w:rsidR="00DE0EAD" w:rsidRPr="00DE0EAD">
        <w:rPr>
          <w:sz w:val="28"/>
          <w:szCs w:val="28"/>
        </w:rPr>
        <w:t xml:space="preserve"> </w:t>
      </w:r>
      <w:r w:rsidR="00DE0EAD">
        <w:rPr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>.</w:t>
      </w:r>
    </w:p>
    <w:p w:rsidR="00C543B1" w:rsidRPr="00C543B1" w:rsidRDefault="00631857" w:rsidP="00DE0EAD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расходованием  средств,  выделяемых на организацию деятельности КРК осуществляется председателем КРК.</w:t>
      </w:r>
    </w:p>
    <w:p w:rsidR="00C543B1" w:rsidRDefault="00C543B1" w:rsidP="00073D3A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C543B1">
        <w:rPr>
          <w:bCs/>
          <w:color w:val="000000"/>
          <w:sz w:val="28"/>
          <w:szCs w:val="28"/>
        </w:rPr>
        <w:t>За активную работу и высокое качество ревизий</w:t>
      </w:r>
      <w:r w:rsidRPr="00DE0EAD">
        <w:rPr>
          <w:bCs/>
          <w:color w:val="000000"/>
          <w:sz w:val="28"/>
          <w:szCs w:val="28"/>
        </w:rPr>
        <w:t> </w:t>
      </w:r>
      <w:r w:rsidRPr="00C543B1">
        <w:rPr>
          <w:bCs/>
          <w:color w:val="000000"/>
          <w:sz w:val="28"/>
          <w:szCs w:val="28"/>
        </w:rPr>
        <w:t>и проверок члены контрольно-ревизионной комиссии могут быть премированы в порядке, предусмотренном для поощрения профсоюзного</w:t>
      </w:r>
      <w:r w:rsidRPr="00DE0EAD">
        <w:rPr>
          <w:bCs/>
          <w:color w:val="000000"/>
          <w:sz w:val="28"/>
          <w:szCs w:val="28"/>
        </w:rPr>
        <w:t> </w:t>
      </w:r>
      <w:r w:rsidRPr="00C543B1">
        <w:rPr>
          <w:bCs/>
          <w:color w:val="000000"/>
          <w:sz w:val="28"/>
          <w:szCs w:val="28"/>
        </w:rPr>
        <w:t xml:space="preserve">актива за счет средств </w:t>
      </w:r>
      <w:r w:rsidR="00DE0EAD">
        <w:rPr>
          <w:bCs/>
          <w:color w:val="000000"/>
          <w:sz w:val="28"/>
          <w:szCs w:val="28"/>
        </w:rPr>
        <w:t xml:space="preserve"> </w:t>
      </w:r>
      <w:r w:rsidR="00DE0EAD">
        <w:rPr>
          <w:sz w:val="28"/>
          <w:szCs w:val="28"/>
        </w:rPr>
        <w:t>городской организации Профсоюза</w:t>
      </w:r>
      <w:r w:rsidRPr="00C543B1">
        <w:rPr>
          <w:bCs/>
          <w:color w:val="000000"/>
          <w:sz w:val="28"/>
          <w:szCs w:val="28"/>
        </w:rPr>
        <w:t>. </w:t>
      </w:r>
    </w:p>
    <w:p w:rsidR="00DE0EAD" w:rsidRPr="00C543B1" w:rsidRDefault="00DE0EAD" w:rsidP="00DE0EAD">
      <w:pPr>
        <w:spacing w:line="181" w:lineRule="atLeast"/>
        <w:ind w:firstLine="540"/>
        <w:jc w:val="both"/>
        <w:rPr>
          <w:color w:val="000000"/>
          <w:sz w:val="28"/>
          <w:szCs w:val="28"/>
        </w:rPr>
      </w:pPr>
    </w:p>
    <w:p w:rsidR="00073D3A" w:rsidRDefault="00C543B1" w:rsidP="00C543B1">
      <w:pPr>
        <w:spacing w:before="113" w:after="113" w:line="181" w:lineRule="atLeast"/>
        <w:rPr>
          <w:rFonts w:ascii="Tahoma" w:hAnsi="Tahoma" w:cs="Tahoma"/>
          <w:color w:val="000000"/>
          <w:sz w:val="28"/>
          <w:szCs w:val="28"/>
        </w:rPr>
      </w:pPr>
      <w:r w:rsidRPr="00C543B1">
        <w:rPr>
          <w:color w:val="000000"/>
          <w:sz w:val="28"/>
          <w:szCs w:val="28"/>
        </w:rPr>
        <w:t>Председатель контрольно-ревизионной комиссии</w:t>
      </w:r>
      <w:r w:rsidRPr="00C543B1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073D3A" w:rsidRDefault="00073D3A" w:rsidP="00C543B1">
      <w:pPr>
        <w:spacing w:before="113" w:after="113" w:line="181" w:lineRule="atLeast"/>
        <w:rPr>
          <w:rFonts w:ascii="Tahoma" w:hAnsi="Tahoma" w:cs="Tahoma"/>
          <w:color w:val="000000"/>
          <w:sz w:val="28"/>
          <w:szCs w:val="28"/>
        </w:rPr>
      </w:pPr>
    </w:p>
    <w:p w:rsidR="00C543B1" w:rsidRPr="00C543B1" w:rsidRDefault="00C543B1" w:rsidP="00C543B1">
      <w:pPr>
        <w:spacing w:before="113" w:after="113" w:line="181" w:lineRule="atLeast"/>
        <w:rPr>
          <w:rFonts w:ascii="Tahoma" w:hAnsi="Tahoma" w:cs="Tahoma"/>
          <w:color w:val="000000"/>
          <w:sz w:val="28"/>
          <w:szCs w:val="28"/>
        </w:rPr>
      </w:pPr>
      <w:r w:rsidRPr="00C543B1">
        <w:rPr>
          <w:rFonts w:ascii="Tahoma" w:hAnsi="Tahoma" w:cs="Tahoma"/>
          <w:color w:val="000000"/>
          <w:sz w:val="28"/>
          <w:szCs w:val="28"/>
        </w:rPr>
        <w:t>______________/_______________</w:t>
      </w:r>
    </w:p>
    <w:p w:rsidR="00C543B1" w:rsidRPr="00C543B1" w:rsidRDefault="00DE0EAD" w:rsidP="00C543B1">
      <w:pPr>
        <w:spacing w:before="113" w:after="113" w:line="181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FB5641" w:rsidRPr="00C543B1" w:rsidRDefault="00FB5641">
      <w:pPr>
        <w:rPr>
          <w:sz w:val="28"/>
          <w:szCs w:val="28"/>
        </w:rPr>
      </w:pPr>
    </w:p>
    <w:sectPr w:rsidR="00FB5641" w:rsidRPr="00C543B1" w:rsidSect="00FB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C3"/>
    <w:multiLevelType w:val="multilevel"/>
    <w:tmpl w:val="874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83F7D"/>
    <w:multiLevelType w:val="multilevel"/>
    <w:tmpl w:val="BB2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B60BF"/>
    <w:multiLevelType w:val="multilevel"/>
    <w:tmpl w:val="844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C0B46"/>
    <w:multiLevelType w:val="multilevel"/>
    <w:tmpl w:val="D6F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B1"/>
    <w:rsid w:val="00000722"/>
    <w:rsid w:val="00073D3A"/>
    <w:rsid w:val="00113F53"/>
    <w:rsid w:val="00131B87"/>
    <w:rsid w:val="00155C19"/>
    <w:rsid w:val="0036221E"/>
    <w:rsid w:val="003640A7"/>
    <w:rsid w:val="0039165E"/>
    <w:rsid w:val="006114AA"/>
    <w:rsid w:val="00631857"/>
    <w:rsid w:val="00751CB3"/>
    <w:rsid w:val="007F2971"/>
    <w:rsid w:val="008328B0"/>
    <w:rsid w:val="00B17958"/>
    <w:rsid w:val="00BA3E55"/>
    <w:rsid w:val="00C543B1"/>
    <w:rsid w:val="00DE0EAD"/>
    <w:rsid w:val="00FB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3"/>
  </w:style>
  <w:style w:type="paragraph" w:styleId="1">
    <w:name w:val="heading 1"/>
    <w:basedOn w:val="a"/>
    <w:next w:val="a"/>
    <w:link w:val="10"/>
    <w:qFormat/>
    <w:rsid w:val="00113F5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F53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113F53"/>
    <w:rPr>
      <w:b/>
      <w:sz w:val="28"/>
    </w:rPr>
  </w:style>
  <w:style w:type="paragraph" w:styleId="a4">
    <w:name w:val="Normal (Web)"/>
    <w:basedOn w:val="a"/>
    <w:uiPriority w:val="99"/>
    <w:semiHidden/>
    <w:unhideWhenUsed/>
    <w:rsid w:val="00C543B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C543B1"/>
    <w:rPr>
      <w:i/>
      <w:iCs/>
    </w:rPr>
  </w:style>
  <w:style w:type="character" w:customStyle="1" w:styleId="apple-converted-space">
    <w:name w:val="apple-converted-space"/>
    <w:basedOn w:val="a0"/>
    <w:rsid w:val="00C543B1"/>
  </w:style>
  <w:style w:type="character" w:customStyle="1" w:styleId="2">
    <w:name w:val="Основной текст (2)_"/>
    <w:basedOn w:val="a0"/>
    <w:link w:val="20"/>
    <w:rsid w:val="00131B87"/>
    <w:rPr>
      <w:b/>
      <w:bCs/>
      <w:shd w:val="clear" w:color="auto" w:fill="FFFFFF"/>
    </w:rPr>
  </w:style>
  <w:style w:type="character" w:customStyle="1" w:styleId="a6">
    <w:name w:val="Основной текст_"/>
    <w:basedOn w:val="a0"/>
    <w:link w:val="11"/>
    <w:rsid w:val="00131B87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B87"/>
    <w:pPr>
      <w:widowControl w:val="0"/>
      <w:shd w:val="clear" w:color="auto" w:fill="FFFFFF"/>
      <w:spacing w:line="298" w:lineRule="exact"/>
    </w:pPr>
    <w:rPr>
      <w:b/>
      <w:bCs/>
    </w:rPr>
  </w:style>
  <w:style w:type="paragraph" w:customStyle="1" w:styleId="11">
    <w:name w:val="Основной текст1"/>
    <w:basedOn w:val="a"/>
    <w:link w:val="a6"/>
    <w:rsid w:val="00131B87"/>
    <w:pPr>
      <w:widowControl w:val="0"/>
      <w:shd w:val="clear" w:color="auto" w:fill="FFFFFF"/>
      <w:spacing w:after="60" w:line="298" w:lineRule="exact"/>
      <w:ind w:hanging="340"/>
      <w:jc w:val="both"/>
    </w:pPr>
    <w:rPr>
      <w:sz w:val="25"/>
      <w:szCs w:val="25"/>
    </w:rPr>
  </w:style>
  <w:style w:type="paragraph" w:customStyle="1" w:styleId="21">
    <w:name w:val="Основной текст с отступом 21"/>
    <w:basedOn w:val="a"/>
    <w:rsid w:val="00631857"/>
    <w:pPr>
      <w:suppressAutoHyphens/>
      <w:ind w:right="-766" w:firstLine="709"/>
      <w:jc w:val="both"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31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2016-12-11T10:37:00Z</cp:lastPrinted>
  <dcterms:created xsi:type="dcterms:W3CDTF">2016-12-11T08:55:00Z</dcterms:created>
  <dcterms:modified xsi:type="dcterms:W3CDTF">2016-12-11T10:38:00Z</dcterms:modified>
</cp:coreProperties>
</file>